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Style w:val="4"/>
          <w:rFonts w:hint="eastAsia" w:asciiTheme="minorEastAsia" w:hAnsiTheme="minorEastAsia" w:eastAsiaTheme="minorEastAsia" w:cstheme="minorEastAsia"/>
          <w:b/>
          <w:i w:val="0"/>
          <w:caps w:val="0"/>
          <w:color w:val="auto"/>
          <w:spacing w:val="0"/>
          <w:sz w:val="24"/>
          <w:szCs w:val="24"/>
          <w:u w:val="none"/>
        </w:rPr>
      </w:pPr>
      <w:bookmarkStart w:id="0" w:name="_GoBack"/>
      <w:r>
        <w:rPr>
          <w:rStyle w:val="4"/>
          <w:rFonts w:hint="eastAsia" w:asciiTheme="minorEastAsia" w:hAnsiTheme="minorEastAsia" w:eastAsiaTheme="minorEastAsia" w:cstheme="minorEastAsia"/>
          <w:b/>
          <w:i w:val="0"/>
          <w:caps w:val="0"/>
          <w:color w:val="auto"/>
          <w:spacing w:val="0"/>
          <w:sz w:val="24"/>
          <w:szCs w:val="24"/>
          <w:u w:val="none"/>
        </w:rPr>
        <w:t>加拿大多伦多大学附属森尼布鲁克医学中心产科及新生儿科国际培训计划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Theme="minorEastAsia" w:hAnsiTheme="minorEastAsia" w:eastAsiaTheme="minorEastAsia" w:cstheme="minorEastAsia"/>
          <w:b/>
          <w:color w:val="000000"/>
          <w:sz w:val="24"/>
          <w:szCs w:val="24"/>
        </w:rPr>
      </w:pPr>
      <w:r>
        <w:rPr>
          <w:rStyle w:val="4"/>
          <w:rFonts w:hint="eastAsia" w:asciiTheme="minorEastAsia" w:hAnsiTheme="minorEastAsia" w:eastAsiaTheme="minorEastAsia" w:cstheme="minorEastAsia"/>
          <w:b/>
          <w:i w:val="0"/>
          <w:caps w:val="0"/>
          <w:color w:val="auto"/>
          <w:spacing w:val="0"/>
          <w:sz w:val="28"/>
          <w:szCs w:val="28"/>
          <w:u w:val="none"/>
          <w:lang w:val="en-US" w:eastAsia="zh-CN"/>
        </w:rPr>
        <w:t xml:space="preserve">           </w:t>
      </w:r>
      <w:r>
        <w:rPr>
          <w:rStyle w:val="4"/>
          <w:rFonts w:hint="eastAsia" w:asciiTheme="minorEastAsia" w:hAnsiTheme="minorEastAsia" w:eastAsiaTheme="minorEastAsia" w:cstheme="minorEastAsia"/>
          <w:b/>
          <w:i w:val="0"/>
          <w:caps w:val="0"/>
          <w:color w:val="auto"/>
          <w:spacing w:val="0"/>
          <w:sz w:val="24"/>
          <w:szCs w:val="24"/>
          <w:u w:val="none"/>
          <w:lang w:val="en-US" w:eastAsia="zh-CN"/>
        </w:rPr>
        <w:t xml:space="preserve">  </w:t>
      </w:r>
      <w:r>
        <w:rPr>
          <w:rStyle w:val="4"/>
          <w:rFonts w:hint="eastAsia" w:asciiTheme="minorEastAsia" w:hAnsiTheme="minorEastAsia" w:eastAsiaTheme="minorEastAsia" w:cstheme="minorEastAsia"/>
          <w:b/>
          <w:i w:val="0"/>
          <w:caps w:val="0"/>
          <w:color w:val="auto"/>
          <w:spacing w:val="0"/>
          <w:sz w:val="24"/>
          <w:szCs w:val="24"/>
          <w:u w:val="none"/>
        </w:rPr>
        <w:t>中国站招生通知</w:t>
      </w:r>
      <w:r>
        <w:rPr>
          <w:rFonts w:hint="eastAsia" w:asciiTheme="minorEastAsia" w:hAnsiTheme="minorEastAsia" w:eastAsiaTheme="minorEastAsia" w:cstheme="minorEastAsia"/>
          <w:b/>
          <w:color w:val="000000"/>
          <w:sz w:val="24"/>
          <w:szCs w:val="24"/>
        </w:rPr>
        <w:t>报名回执表</w:t>
      </w:r>
      <w:bookmarkEnd w:id="0"/>
      <w:r>
        <w:rPr>
          <w:rFonts w:hint="eastAsia" w:asciiTheme="minorEastAsia" w:hAnsiTheme="minorEastAsia" w:eastAsiaTheme="minorEastAsia" w:cstheme="minorEastAsia"/>
          <w:b/>
          <w:color w:val="000000"/>
          <w:sz w:val="24"/>
          <w:szCs w:val="24"/>
        </w:rPr>
        <w:t xml:space="preserve"> （复印有效）</w:t>
      </w:r>
    </w:p>
    <w:p>
      <w:pPr>
        <w:rPr>
          <w:rFonts w:hint="eastAsia"/>
        </w:rPr>
      </w:pPr>
    </w:p>
    <w:tbl>
      <w:tblPr>
        <w:tblStyle w:val="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46"/>
        <w:gridCol w:w="1329"/>
        <w:gridCol w:w="773"/>
        <w:gridCol w:w="626"/>
        <w:gridCol w:w="1012"/>
        <w:gridCol w:w="391"/>
        <w:gridCol w:w="1421"/>
        <w:gridCol w:w="107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63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姓名</w:t>
            </w:r>
          </w:p>
        </w:tc>
        <w:tc>
          <w:tcPr>
            <w:tcW w:w="13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性别</w:t>
            </w: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14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年龄</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职务</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14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微软雅黑" w:hAnsi="微软雅黑" w:eastAsia="微软雅黑"/>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职称</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单位</w:t>
            </w:r>
          </w:p>
        </w:tc>
        <w:tc>
          <w:tcPr>
            <w:tcW w:w="609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邮政编码</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89" w:type="dxa"/>
            <w:tcBorders>
              <w:top w:val="single" w:color="auto" w:sz="4" w:space="0"/>
              <w:left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电子邮箱</w:t>
            </w:r>
          </w:p>
        </w:tc>
        <w:tc>
          <w:tcPr>
            <w:tcW w:w="4286" w:type="dxa"/>
            <w:gridSpan w:val="5"/>
            <w:tcBorders>
              <w:top w:val="single" w:color="auto" w:sz="4" w:space="0"/>
              <w:left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1812" w:type="dxa"/>
            <w:gridSpan w:val="2"/>
            <w:tcBorders>
              <w:top w:val="single" w:color="auto" w:sz="4" w:space="0"/>
              <w:left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最后学历</w:t>
            </w:r>
          </w:p>
        </w:tc>
        <w:tc>
          <w:tcPr>
            <w:tcW w:w="2775" w:type="dxa"/>
            <w:gridSpan w:val="2"/>
            <w:tcBorders>
              <w:top w:val="single" w:color="auto" w:sz="4" w:space="0"/>
              <w:left w:val="single" w:color="auto" w:sz="4" w:space="0"/>
              <w:right w:val="single" w:color="auto" w:sz="4" w:space="0"/>
            </w:tcBorders>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89" w:type="dxa"/>
            <w:tcBorders>
              <w:left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联系电话</w:t>
            </w:r>
          </w:p>
        </w:tc>
        <w:tc>
          <w:tcPr>
            <w:tcW w:w="4286" w:type="dxa"/>
            <w:gridSpan w:val="5"/>
            <w:tcBorders>
              <w:left w:val="single" w:color="auto" w:sz="4" w:space="0"/>
              <w:right w:val="single" w:color="auto" w:sz="4" w:space="0"/>
            </w:tcBorders>
            <w:vAlign w:val="center"/>
          </w:tcPr>
          <w:p>
            <w:pPr>
              <w:spacing w:line="360" w:lineRule="auto"/>
              <w:jc w:val="center"/>
              <w:rPr>
                <w:rFonts w:ascii="微软雅黑" w:hAnsi="微软雅黑" w:eastAsia="微软雅黑"/>
                <w:szCs w:val="21"/>
              </w:rPr>
            </w:pPr>
          </w:p>
        </w:tc>
        <w:tc>
          <w:tcPr>
            <w:tcW w:w="1812" w:type="dxa"/>
            <w:gridSpan w:val="2"/>
            <w:tcBorders>
              <w:left w:val="single" w:color="auto" w:sz="4" w:space="0"/>
              <w:right w:val="single" w:color="auto" w:sz="4" w:space="0"/>
            </w:tcBorders>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身份证</w:t>
            </w:r>
          </w:p>
        </w:tc>
        <w:tc>
          <w:tcPr>
            <w:tcW w:w="2775" w:type="dxa"/>
            <w:gridSpan w:val="2"/>
            <w:tcBorders>
              <w:left w:val="single" w:color="auto" w:sz="4" w:space="0"/>
              <w:right w:val="single" w:color="auto" w:sz="4" w:space="0"/>
            </w:tcBorders>
            <w:vAlign w:val="center"/>
          </w:tcPr>
          <w:p>
            <w:pPr>
              <w:spacing w:line="360" w:lineRule="auto"/>
              <w:jc w:val="center"/>
              <w:rPr>
                <w:rFonts w:ascii="微软雅黑" w:hAnsi="微软雅黑" w:eastAsia="微软雅黑"/>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Genev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0512D"/>
    <w:rsid w:val="2BE467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18610755403</dc:creator>
  <cp:lastModifiedBy>18610755403</cp:lastModifiedBy>
  <dcterms:modified xsi:type="dcterms:W3CDTF">2016-07-19T02:22:24Z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